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4D" w:rsidRPr="00A62C4D" w:rsidRDefault="00A62C4D" w:rsidP="00A62C4D">
      <w:pPr>
        <w:spacing w:line="520" w:lineRule="exact"/>
        <w:jc w:val="center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考试偶发事件处理办法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1.</w:t>
      </w:r>
      <w:r w:rsidRPr="00A62C4D">
        <w:rPr>
          <w:rFonts w:ascii="宋体" w:hAnsi="宋体"/>
          <w:b/>
          <w:sz w:val="28"/>
        </w:rPr>
        <w:t>考生未带准考证、身份证</w:t>
      </w:r>
    </w:p>
    <w:p w:rsidR="00A62C4D" w:rsidRPr="00AF5189" w:rsidRDefault="00A62C4D" w:rsidP="00A62C4D">
      <w:pPr>
        <w:spacing w:line="52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</w:t>
      </w:r>
      <w:r w:rsidRPr="00AF5189">
        <w:rPr>
          <w:rFonts w:ascii="宋体" w:hAnsi="宋体"/>
          <w:sz w:val="28"/>
        </w:rPr>
        <w:t>不准进场。但如属忘带的，经主考批准，可先安排考生进场应试，但考生应委托他人取回，在本场考试结束前将准考证、身份证交监考人员检查无误后，该生本场考试有效，否则无效。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2.</w:t>
      </w:r>
      <w:r w:rsidRPr="00A62C4D">
        <w:rPr>
          <w:rFonts w:ascii="宋体" w:hAnsi="宋体"/>
          <w:b/>
          <w:sz w:val="28"/>
        </w:rPr>
        <w:t>考生迟到超过十五分钟</w:t>
      </w:r>
    </w:p>
    <w:p w:rsidR="00A62C4D" w:rsidRPr="00AF5189" w:rsidRDefault="00A62C4D" w:rsidP="00A62C4D">
      <w:pPr>
        <w:spacing w:line="52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</w:t>
      </w:r>
      <w:r w:rsidRPr="00AF5189">
        <w:rPr>
          <w:rFonts w:ascii="宋体" w:hAnsi="宋体"/>
          <w:sz w:val="28"/>
        </w:rPr>
        <w:t>迟到超过十五分钟者，不得再参加本场考试。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3.</w:t>
      </w:r>
      <w:r w:rsidRPr="00A62C4D">
        <w:rPr>
          <w:rFonts w:ascii="宋体" w:hAnsi="宋体"/>
          <w:b/>
          <w:sz w:val="28"/>
        </w:rPr>
        <w:t>开考前和考试中间监考员发现考生与证件上的照片不符</w:t>
      </w:r>
    </w:p>
    <w:p w:rsidR="00A62C4D" w:rsidRPr="00AF5189" w:rsidRDefault="00A62C4D" w:rsidP="00A62C4D">
      <w:pPr>
        <w:spacing w:line="520" w:lineRule="exact"/>
        <w:ind w:firstLineChars="100" w:firstLine="280"/>
        <w:rPr>
          <w:rFonts w:ascii="宋体" w:hAnsi="宋体"/>
          <w:sz w:val="28"/>
        </w:rPr>
      </w:pPr>
      <w:r w:rsidRPr="00AF5189">
        <w:rPr>
          <w:rFonts w:ascii="宋体" w:hAnsi="宋体"/>
          <w:sz w:val="28"/>
        </w:rPr>
        <w:t>监考人员应先报告主考调查，于该科考试结束后将其带至考点办公室，由主考核实情况,如确系代考,监考人员须详细填写《</w:t>
      </w:r>
      <w:r>
        <w:rPr>
          <w:rFonts w:ascii="宋体" w:hAnsi="宋体" w:hint="eastAsia"/>
          <w:sz w:val="28"/>
        </w:rPr>
        <w:t>全国医学信息技术</w:t>
      </w:r>
      <w:r w:rsidRPr="00AF5189">
        <w:rPr>
          <w:rFonts w:ascii="宋体" w:hAnsi="宋体"/>
          <w:sz w:val="28"/>
        </w:rPr>
        <w:t>考试违规考生情况记录表》，并由代考者签名确认其代考行为。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4.</w:t>
      </w:r>
      <w:r w:rsidRPr="00A62C4D">
        <w:rPr>
          <w:rFonts w:ascii="宋体" w:hAnsi="宋体"/>
          <w:b/>
          <w:sz w:val="28"/>
        </w:rPr>
        <w:t>试卷启封时，如发现试卷袋口或密封有曾被拆封的异常迹象</w:t>
      </w:r>
    </w:p>
    <w:p w:rsidR="00A62C4D" w:rsidRPr="00AF5189" w:rsidRDefault="00A62C4D" w:rsidP="00A62C4D">
      <w:pPr>
        <w:spacing w:line="520" w:lineRule="exact"/>
        <w:ind w:firstLineChars="100" w:firstLine="280"/>
        <w:rPr>
          <w:rFonts w:ascii="宋体" w:hAnsi="宋体"/>
          <w:sz w:val="28"/>
        </w:rPr>
      </w:pPr>
      <w:r w:rsidRPr="00AF5189">
        <w:rPr>
          <w:rFonts w:ascii="宋体" w:hAnsi="宋体"/>
          <w:sz w:val="28"/>
        </w:rPr>
        <w:t>监考人员应立即报告主考并暂停拆封。主考与监考人员共同将异常情况记入《考场特殊情况登记表》，然后拆封分发试卷，如确有问题，马上逐级上报</w:t>
      </w:r>
      <w:r>
        <w:rPr>
          <w:rFonts w:ascii="宋体" w:hAnsi="宋体" w:hint="eastAsia"/>
          <w:sz w:val="28"/>
        </w:rPr>
        <w:t>管理中心</w:t>
      </w:r>
      <w:r w:rsidRPr="00AF5189">
        <w:rPr>
          <w:rFonts w:ascii="宋体" w:hAnsi="宋体"/>
          <w:sz w:val="28"/>
        </w:rPr>
        <w:t>，并立即追查原因。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5.</w:t>
      </w:r>
      <w:r w:rsidRPr="00A62C4D">
        <w:rPr>
          <w:rFonts w:ascii="宋体" w:hAnsi="宋体"/>
          <w:b/>
          <w:sz w:val="28"/>
        </w:rPr>
        <w:t>试卷启封后，发现份数不足，或者缺张、少页、重印、漏印、损坏等无法使用时</w:t>
      </w:r>
    </w:p>
    <w:p w:rsidR="00A62C4D" w:rsidRPr="00AF5189" w:rsidRDefault="00A62C4D" w:rsidP="00A62C4D">
      <w:pPr>
        <w:spacing w:line="52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</w:t>
      </w:r>
      <w:r w:rsidRPr="00AF5189">
        <w:rPr>
          <w:rFonts w:ascii="宋体" w:hAnsi="宋体"/>
          <w:sz w:val="28"/>
        </w:rPr>
        <w:t>监考人员立即报告主考并报考</w:t>
      </w:r>
      <w:r>
        <w:rPr>
          <w:rFonts w:ascii="宋体" w:hAnsi="宋体" w:hint="eastAsia"/>
          <w:sz w:val="28"/>
        </w:rPr>
        <w:t>主考</w:t>
      </w:r>
      <w:r w:rsidRPr="00AF5189">
        <w:rPr>
          <w:rFonts w:ascii="宋体" w:hAnsi="宋体"/>
          <w:sz w:val="28"/>
        </w:rPr>
        <w:t>批准，启封备用卷解决，若启用备用卷数量不够时，可使用尾数考场的“余卷”，当动用“余卷”、“备用卷”仍不能解决问题时，主考应立即报告</w:t>
      </w:r>
      <w:r>
        <w:rPr>
          <w:rFonts w:ascii="宋体" w:hAnsi="宋体" w:hint="eastAsia"/>
          <w:sz w:val="28"/>
        </w:rPr>
        <w:t>管理中心或分中心，</w:t>
      </w:r>
      <w:r w:rsidRPr="00AF5189">
        <w:rPr>
          <w:rFonts w:ascii="宋体" w:hAnsi="宋体"/>
          <w:sz w:val="28"/>
        </w:rPr>
        <w:t>采取复印试卷或把试题抄在黑板上，发给考生白纸答题等果断措施。因此而耽误考生的考试时间，可最长顺延30分钟。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6.</w:t>
      </w:r>
      <w:r w:rsidRPr="00A62C4D">
        <w:rPr>
          <w:rFonts w:ascii="宋体" w:hAnsi="宋体"/>
          <w:b/>
          <w:sz w:val="28"/>
        </w:rPr>
        <w:t>个别考生的试题印刷字迹不清</w:t>
      </w:r>
    </w:p>
    <w:p w:rsidR="00A62C4D" w:rsidRPr="00AF5189" w:rsidRDefault="00A62C4D" w:rsidP="00A62C4D">
      <w:pPr>
        <w:spacing w:line="520" w:lineRule="exact"/>
        <w:ind w:firstLineChars="100" w:firstLine="280"/>
        <w:rPr>
          <w:rFonts w:ascii="宋体" w:hAnsi="宋体"/>
          <w:sz w:val="28"/>
        </w:rPr>
      </w:pPr>
      <w:r w:rsidRPr="00AF5189">
        <w:rPr>
          <w:rFonts w:ascii="宋体" w:hAnsi="宋体"/>
          <w:sz w:val="28"/>
        </w:rPr>
        <w:t>监考人员应将正确的字、句写在黑板上，而不要轻声地在该考生边上回答，以免引起其他考生的猜疑，同时告诉考生，不要在试卷上涂改。</w:t>
      </w:r>
    </w:p>
    <w:p w:rsidR="00A62C4D" w:rsidRPr="00AF5189" w:rsidRDefault="00A62C4D" w:rsidP="00A62C4D">
      <w:pPr>
        <w:spacing w:line="520" w:lineRule="exact"/>
        <w:ind w:firstLineChars="150" w:firstLine="420"/>
        <w:rPr>
          <w:rFonts w:ascii="宋体" w:hAnsi="宋体"/>
          <w:sz w:val="28"/>
        </w:rPr>
      </w:pPr>
      <w:r w:rsidRPr="00AF5189">
        <w:rPr>
          <w:rFonts w:ascii="宋体" w:hAnsi="宋体"/>
          <w:sz w:val="28"/>
        </w:rPr>
        <w:lastRenderedPageBreak/>
        <w:t>监考人员对考生提出涉及试题内容的询问，不作任何解释。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7.</w:t>
      </w:r>
      <w:r w:rsidRPr="00A62C4D">
        <w:rPr>
          <w:rFonts w:ascii="宋体" w:hAnsi="宋体"/>
          <w:b/>
          <w:sz w:val="28"/>
        </w:rPr>
        <w:t>所有试卷某处印刷字迹不清，或明显漏印字句</w:t>
      </w:r>
    </w:p>
    <w:p w:rsidR="00A62C4D" w:rsidRPr="00AF5189" w:rsidRDefault="00A62C4D" w:rsidP="00A62C4D">
      <w:pPr>
        <w:spacing w:line="52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</w:t>
      </w:r>
      <w:r w:rsidRPr="00AF5189">
        <w:rPr>
          <w:rFonts w:ascii="宋体" w:hAnsi="宋体"/>
          <w:sz w:val="28"/>
        </w:rPr>
        <w:t xml:space="preserve"> 由监考人员将正确的字句写在黑板上，并告诉考生在试卷上改过来。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8.</w:t>
      </w:r>
      <w:r w:rsidRPr="00A62C4D">
        <w:rPr>
          <w:rFonts w:ascii="宋体" w:hAnsi="宋体"/>
          <w:b/>
          <w:sz w:val="28"/>
        </w:rPr>
        <w:t>验收时，发现</w:t>
      </w:r>
      <w:r w:rsidRPr="00A62C4D">
        <w:rPr>
          <w:rFonts w:ascii="宋体" w:hAnsi="宋体" w:hint="eastAsia"/>
          <w:b/>
          <w:sz w:val="28"/>
        </w:rPr>
        <w:t>试卷、</w:t>
      </w:r>
      <w:r w:rsidRPr="00A62C4D">
        <w:rPr>
          <w:rFonts w:ascii="宋体" w:hAnsi="宋体"/>
          <w:b/>
          <w:sz w:val="28"/>
        </w:rPr>
        <w:t>答题</w:t>
      </w:r>
      <w:r w:rsidRPr="00A62C4D">
        <w:rPr>
          <w:rFonts w:ascii="宋体" w:hAnsi="宋体" w:hint="eastAsia"/>
          <w:b/>
          <w:sz w:val="28"/>
        </w:rPr>
        <w:t>卡</w:t>
      </w:r>
      <w:r w:rsidRPr="00A62C4D">
        <w:rPr>
          <w:rFonts w:ascii="宋体" w:hAnsi="宋体"/>
          <w:b/>
          <w:sz w:val="28"/>
        </w:rPr>
        <w:t>少收、漏收时</w:t>
      </w:r>
    </w:p>
    <w:p w:rsidR="00A62C4D" w:rsidRPr="00AF5189" w:rsidRDefault="00A62C4D" w:rsidP="00A62C4D">
      <w:pPr>
        <w:spacing w:line="520" w:lineRule="exact"/>
        <w:ind w:firstLineChars="100" w:firstLine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由监考人员清理考场查找，如</w:t>
      </w:r>
      <w:r w:rsidRPr="00AF5189">
        <w:rPr>
          <w:rFonts w:ascii="宋体" w:hAnsi="宋体"/>
          <w:sz w:val="28"/>
        </w:rPr>
        <w:t>确定考生携卷离场。应迅速与该生取得联系，请考生来当面仔细了解情况，并做耐心的思想工作。与监考人员和考生的谈话都应做好笔录。</w:t>
      </w:r>
    </w:p>
    <w:p w:rsidR="00A62C4D" w:rsidRPr="00A62C4D" w:rsidRDefault="00A62C4D" w:rsidP="00A62C4D">
      <w:pPr>
        <w:spacing w:line="520" w:lineRule="exact"/>
        <w:rPr>
          <w:rFonts w:ascii="宋体" w:hAnsi="宋体"/>
          <w:b/>
          <w:sz w:val="28"/>
        </w:rPr>
      </w:pPr>
      <w:r w:rsidRPr="00A62C4D">
        <w:rPr>
          <w:rFonts w:ascii="宋体" w:hAnsi="宋体" w:hint="eastAsia"/>
          <w:b/>
          <w:sz w:val="28"/>
        </w:rPr>
        <w:t>9.</w:t>
      </w:r>
      <w:r w:rsidRPr="00A62C4D">
        <w:rPr>
          <w:rFonts w:ascii="宋体" w:hAnsi="宋体"/>
          <w:b/>
          <w:sz w:val="28"/>
        </w:rPr>
        <w:t>试卷袋内漏放密封条时</w:t>
      </w:r>
    </w:p>
    <w:p w:rsidR="00A62C4D" w:rsidRPr="00AF5189" w:rsidRDefault="00A62C4D" w:rsidP="00A62C4D">
      <w:pPr>
        <w:spacing w:line="520" w:lineRule="exact"/>
        <w:ind w:firstLineChars="100" w:firstLine="280"/>
        <w:rPr>
          <w:rFonts w:ascii="宋体" w:hAnsi="宋体"/>
          <w:sz w:val="28"/>
        </w:rPr>
      </w:pPr>
      <w:r w:rsidRPr="00AF5189">
        <w:rPr>
          <w:rFonts w:ascii="宋体" w:hAnsi="宋体"/>
          <w:sz w:val="28"/>
        </w:rPr>
        <w:t>可用与原封</w:t>
      </w:r>
      <w:proofErr w:type="gramStart"/>
      <w:r w:rsidRPr="00AF5189">
        <w:rPr>
          <w:rFonts w:ascii="宋体" w:hAnsi="宋体"/>
          <w:sz w:val="28"/>
        </w:rPr>
        <w:t>条相当</w:t>
      </w:r>
      <w:proofErr w:type="gramEnd"/>
      <w:r w:rsidRPr="00AF5189">
        <w:rPr>
          <w:rFonts w:ascii="宋体" w:hAnsi="宋体"/>
          <w:sz w:val="28"/>
        </w:rPr>
        <w:t>形状的白纸密封</w:t>
      </w:r>
      <w:r>
        <w:rPr>
          <w:rFonts w:ascii="宋体" w:hAnsi="宋体" w:hint="eastAsia"/>
          <w:sz w:val="28"/>
        </w:rPr>
        <w:t>试卷</w:t>
      </w:r>
      <w:r w:rsidRPr="00AF5189">
        <w:rPr>
          <w:rFonts w:ascii="宋体" w:hAnsi="宋体"/>
          <w:sz w:val="28"/>
        </w:rPr>
        <w:t>袋，由二位监考人员在密封条上齐缝签名，并在</w:t>
      </w:r>
      <w:r>
        <w:rPr>
          <w:rFonts w:ascii="宋体" w:hAnsi="宋体" w:hint="eastAsia"/>
          <w:sz w:val="28"/>
        </w:rPr>
        <w:t>试卷</w:t>
      </w:r>
      <w:r w:rsidRPr="00AF5189">
        <w:rPr>
          <w:rFonts w:ascii="宋体" w:hAnsi="宋体"/>
          <w:sz w:val="28"/>
        </w:rPr>
        <w:t>袋上写明情况，同时填写《考场特殊情况登记表》。</w:t>
      </w:r>
    </w:p>
    <w:p w:rsidR="00F26F1B" w:rsidRPr="00A62C4D" w:rsidRDefault="00F26F1B"/>
    <w:sectPr w:rsidR="00F26F1B" w:rsidRPr="00A62C4D" w:rsidSect="00F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7D" w:rsidRDefault="0057037D" w:rsidP="00A62C4D">
      <w:r>
        <w:separator/>
      </w:r>
    </w:p>
  </w:endnote>
  <w:endnote w:type="continuationSeparator" w:id="0">
    <w:p w:rsidR="0057037D" w:rsidRDefault="0057037D" w:rsidP="00A6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7D" w:rsidRDefault="0057037D" w:rsidP="00A62C4D">
      <w:r>
        <w:separator/>
      </w:r>
    </w:p>
  </w:footnote>
  <w:footnote w:type="continuationSeparator" w:id="0">
    <w:p w:rsidR="0057037D" w:rsidRDefault="0057037D" w:rsidP="00A62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4D"/>
    <w:rsid w:val="0057037D"/>
    <w:rsid w:val="00A62C4D"/>
    <w:rsid w:val="00F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2013-01-26T03:28:00Z</dcterms:created>
  <dcterms:modified xsi:type="dcterms:W3CDTF">2013-01-26T03:29:00Z</dcterms:modified>
</cp:coreProperties>
</file>