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E8" w:rsidRDefault="000735E8" w:rsidP="000735E8">
      <w:pPr>
        <w:pStyle w:val="a5"/>
        <w:spacing w:line="360" w:lineRule="auto"/>
        <w:jc w:val="center"/>
        <w:rPr>
          <w:rFonts w:ascii="方正小标宋简体" w:eastAsia="方正小标宋简体"/>
          <w:b/>
          <w:sz w:val="36"/>
        </w:rPr>
      </w:pPr>
      <w:r>
        <w:rPr>
          <w:rFonts w:ascii="方正小标宋简体" w:eastAsia="方正小标宋简体"/>
          <w:b/>
          <w:sz w:val="36"/>
        </w:rPr>
        <w:t>备用</w:t>
      </w:r>
      <w:proofErr w:type="gramStart"/>
      <w:r>
        <w:rPr>
          <w:rFonts w:ascii="方正小标宋简体" w:eastAsia="方正小标宋简体"/>
          <w:b/>
          <w:sz w:val="36"/>
        </w:rPr>
        <w:t>卷管理</w:t>
      </w:r>
      <w:proofErr w:type="gramEnd"/>
      <w:r>
        <w:rPr>
          <w:rFonts w:ascii="方正小标宋简体" w:eastAsia="方正小标宋简体"/>
          <w:b/>
          <w:sz w:val="36"/>
        </w:rPr>
        <w:t>办法</w:t>
      </w:r>
    </w:p>
    <w:p w:rsidR="000735E8" w:rsidRPr="00844C92" w:rsidRDefault="000735E8" w:rsidP="000735E8">
      <w:pPr>
        <w:spacing w:line="520" w:lineRule="exact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1.</w:t>
      </w:r>
      <w:r w:rsidRPr="00844C92">
        <w:rPr>
          <w:rFonts w:ascii="宋体" w:hAnsi="宋体"/>
          <w:sz w:val="28"/>
        </w:rPr>
        <w:t>备用</w:t>
      </w:r>
      <w:proofErr w:type="gramStart"/>
      <w:r w:rsidRPr="00844C92">
        <w:rPr>
          <w:rFonts w:ascii="宋体" w:hAnsi="宋体"/>
          <w:sz w:val="28"/>
        </w:rPr>
        <w:t>卷根据</w:t>
      </w:r>
      <w:proofErr w:type="gramEnd"/>
      <w:r w:rsidRPr="00844C92">
        <w:rPr>
          <w:rFonts w:ascii="宋体" w:hAnsi="宋体"/>
          <w:sz w:val="28"/>
        </w:rPr>
        <w:t>考点开考科目，按每考点、每</w:t>
      </w:r>
      <w:r>
        <w:rPr>
          <w:rFonts w:ascii="宋体" w:hAnsi="宋体" w:hint="eastAsia"/>
          <w:sz w:val="28"/>
        </w:rPr>
        <w:t>200人一</w:t>
      </w:r>
      <w:r w:rsidRPr="00844C92">
        <w:rPr>
          <w:rFonts w:ascii="宋体" w:hAnsi="宋体"/>
          <w:sz w:val="28"/>
        </w:rPr>
        <w:t>袋（5份）配置，</w:t>
      </w:r>
      <w:r>
        <w:rPr>
          <w:rFonts w:ascii="宋体" w:hAnsi="宋体" w:hint="eastAsia"/>
          <w:bCs/>
          <w:sz w:val="28"/>
        </w:rPr>
        <w:t>2.备用</w:t>
      </w:r>
      <w:proofErr w:type="gramStart"/>
      <w:r>
        <w:rPr>
          <w:rFonts w:ascii="宋体" w:hAnsi="宋体" w:hint="eastAsia"/>
          <w:bCs/>
          <w:sz w:val="28"/>
        </w:rPr>
        <w:t>卷</w:t>
      </w:r>
      <w:r w:rsidRPr="00844C92">
        <w:rPr>
          <w:rFonts w:ascii="宋体" w:hAnsi="宋体"/>
          <w:bCs/>
          <w:sz w:val="28"/>
        </w:rPr>
        <w:t>随正式</w:t>
      </w:r>
      <w:proofErr w:type="gramEnd"/>
      <w:r w:rsidRPr="00844C92">
        <w:rPr>
          <w:rFonts w:ascii="宋体" w:hAnsi="宋体"/>
          <w:bCs/>
          <w:sz w:val="28"/>
        </w:rPr>
        <w:t>考试卷</w:t>
      </w:r>
      <w:r>
        <w:rPr>
          <w:rFonts w:ascii="宋体" w:hAnsi="宋体" w:hint="eastAsia"/>
          <w:bCs/>
          <w:sz w:val="28"/>
        </w:rPr>
        <w:t>一同</w:t>
      </w:r>
      <w:r w:rsidRPr="00844C92">
        <w:rPr>
          <w:rFonts w:ascii="宋体" w:hAnsi="宋体"/>
          <w:bCs/>
          <w:sz w:val="28"/>
        </w:rPr>
        <w:t>发至各考点，但须按试卷管理规定存放、保管。</w:t>
      </w:r>
    </w:p>
    <w:p w:rsidR="000735E8" w:rsidRPr="00844C92" w:rsidRDefault="000735E8" w:rsidP="000735E8">
      <w:pPr>
        <w:spacing w:line="520" w:lineRule="exact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3.</w:t>
      </w:r>
      <w:r w:rsidRPr="00844C92">
        <w:rPr>
          <w:rFonts w:ascii="宋体" w:hAnsi="宋体"/>
          <w:bCs/>
          <w:sz w:val="28"/>
        </w:rPr>
        <w:t>因试卷不完整、字迹模糊、错装、漏装等原因造成考试无法正常进行，确需启用备用卷时，监考人员应通过场外流动监考报告主考，经主考批准，填写《</w:t>
      </w:r>
      <w:r>
        <w:rPr>
          <w:rFonts w:ascii="宋体" w:hAnsi="宋体" w:hint="eastAsia"/>
          <w:bCs/>
          <w:sz w:val="28"/>
        </w:rPr>
        <w:t>全国医学信息技术考试</w:t>
      </w:r>
      <w:r w:rsidRPr="00844C92">
        <w:rPr>
          <w:rFonts w:ascii="宋体" w:hAnsi="宋体"/>
          <w:bCs/>
          <w:sz w:val="28"/>
        </w:rPr>
        <w:t>备用卷启用审批表》后，方可启封备用卷。</w:t>
      </w:r>
    </w:p>
    <w:p w:rsidR="000735E8" w:rsidRPr="00844C92" w:rsidRDefault="000735E8" w:rsidP="000735E8">
      <w:pPr>
        <w:spacing w:line="520" w:lineRule="exact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4.</w:t>
      </w:r>
      <w:r w:rsidRPr="00844C92">
        <w:rPr>
          <w:rFonts w:ascii="宋体" w:hAnsi="宋体"/>
          <w:bCs/>
          <w:sz w:val="28"/>
        </w:rPr>
        <w:t>备用卷须由两位以上考</w:t>
      </w:r>
      <w:proofErr w:type="gramStart"/>
      <w:r w:rsidRPr="00844C92">
        <w:rPr>
          <w:rFonts w:ascii="宋体" w:hAnsi="宋体"/>
          <w:bCs/>
          <w:sz w:val="28"/>
        </w:rPr>
        <w:t>务</w:t>
      </w:r>
      <w:proofErr w:type="gramEnd"/>
      <w:r w:rsidRPr="00844C92">
        <w:rPr>
          <w:rFonts w:ascii="宋体" w:hAnsi="宋体"/>
          <w:bCs/>
          <w:sz w:val="28"/>
        </w:rPr>
        <w:t>工作人员从保密室领取并送至考场。监考员当众启封备用卷。主考须在《审批表》和备用卷袋上注明启封原因、份数，并签名。启封后备用卷袋中多余的试卷须加盖“空白”章。</w:t>
      </w:r>
    </w:p>
    <w:p w:rsidR="000735E8" w:rsidRDefault="000735E8" w:rsidP="000735E8">
      <w:pPr>
        <w:spacing w:line="520" w:lineRule="exact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5.</w:t>
      </w:r>
      <w:r w:rsidRPr="00844C92">
        <w:rPr>
          <w:rFonts w:ascii="宋体" w:hAnsi="宋体"/>
          <w:bCs/>
          <w:sz w:val="28"/>
        </w:rPr>
        <w:t>严禁启封不需使用的备用卷袋。当次考试结束后，未启用的备用卷</w:t>
      </w:r>
      <w:r>
        <w:rPr>
          <w:rFonts w:ascii="宋体" w:hAnsi="宋体" w:hint="eastAsia"/>
          <w:bCs/>
          <w:sz w:val="28"/>
        </w:rPr>
        <w:t>与正式试卷一起寄给管理中心。</w:t>
      </w:r>
    </w:p>
    <w:p w:rsidR="000735E8" w:rsidRPr="00844C92" w:rsidRDefault="000735E8" w:rsidP="000735E8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全国医学信息技术考试</w:t>
      </w:r>
      <w:r w:rsidRPr="00844C92">
        <w:rPr>
          <w:rFonts w:asciiTheme="minorEastAsia" w:hAnsiTheme="minorEastAsia" w:hint="eastAsia"/>
          <w:sz w:val="28"/>
          <w:szCs w:val="28"/>
        </w:rPr>
        <w:t>备用卷启用审批表</w:t>
      </w:r>
    </w:p>
    <w:tbl>
      <w:tblPr>
        <w:tblW w:w="85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243"/>
        <w:gridCol w:w="1069"/>
        <w:gridCol w:w="1092"/>
        <w:gridCol w:w="1874"/>
        <w:gridCol w:w="804"/>
        <w:gridCol w:w="2441"/>
      </w:tblGrid>
      <w:tr w:rsidR="000735E8" w:rsidRPr="00844C92" w:rsidTr="00CC7FBB">
        <w:trPr>
          <w:cantSplit/>
          <w:jc w:val="center"/>
        </w:trPr>
        <w:tc>
          <w:tcPr>
            <w:tcW w:w="1243" w:type="dxa"/>
            <w:vAlign w:val="center"/>
          </w:tcPr>
          <w:p w:rsidR="000735E8" w:rsidRPr="00844C92" w:rsidRDefault="000735E8" w:rsidP="00CC7FBB">
            <w:pPr>
              <w:rPr>
                <w:rFonts w:asciiTheme="minorEastAsia" w:hAnsiTheme="minorEastAsia"/>
                <w:szCs w:val="21"/>
              </w:rPr>
            </w:pPr>
            <w:r w:rsidRPr="00844C92">
              <w:rPr>
                <w:rFonts w:asciiTheme="minorEastAsia" w:hAnsiTheme="minorEastAsia" w:hint="eastAsia"/>
                <w:szCs w:val="21"/>
              </w:rPr>
              <w:t>考点</w:t>
            </w:r>
          </w:p>
        </w:tc>
        <w:tc>
          <w:tcPr>
            <w:tcW w:w="1069" w:type="dxa"/>
            <w:vAlign w:val="center"/>
          </w:tcPr>
          <w:p w:rsidR="000735E8" w:rsidRPr="00844C92" w:rsidRDefault="000735E8" w:rsidP="00CC7F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0735E8" w:rsidRPr="00844C92" w:rsidRDefault="000735E8" w:rsidP="00CC7FBB">
            <w:pPr>
              <w:rPr>
                <w:rFonts w:asciiTheme="minorEastAsia" w:hAnsiTheme="minorEastAsia"/>
                <w:szCs w:val="21"/>
              </w:rPr>
            </w:pPr>
            <w:r w:rsidRPr="00844C92">
              <w:rPr>
                <w:rFonts w:asciiTheme="minorEastAsia" w:hAnsiTheme="minorEastAsia" w:hint="eastAsia"/>
                <w:szCs w:val="21"/>
              </w:rPr>
              <w:t>考场号</w:t>
            </w:r>
          </w:p>
        </w:tc>
        <w:tc>
          <w:tcPr>
            <w:tcW w:w="1874" w:type="dxa"/>
            <w:vAlign w:val="center"/>
          </w:tcPr>
          <w:p w:rsidR="000735E8" w:rsidRPr="00844C92" w:rsidRDefault="000735E8" w:rsidP="00CC7F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0735E8" w:rsidRPr="00844C92" w:rsidRDefault="000735E8" w:rsidP="00CC7FBB">
            <w:pPr>
              <w:rPr>
                <w:rFonts w:asciiTheme="minorEastAsia" w:hAnsiTheme="minorEastAsia"/>
                <w:szCs w:val="21"/>
              </w:rPr>
            </w:pPr>
            <w:r w:rsidRPr="00844C92">
              <w:rPr>
                <w:rFonts w:asciiTheme="minorEastAsia" w:hAnsiTheme="minorEastAsia" w:hint="eastAsia"/>
                <w:szCs w:val="21"/>
              </w:rPr>
              <w:t>科目</w:t>
            </w:r>
          </w:p>
        </w:tc>
        <w:tc>
          <w:tcPr>
            <w:tcW w:w="2441" w:type="dxa"/>
          </w:tcPr>
          <w:p w:rsidR="000735E8" w:rsidRPr="00844C92" w:rsidRDefault="000735E8" w:rsidP="00CC7FB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735E8" w:rsidRPr="00844C92" w:rsidTr="00CC7FBB">
        <w:trPr>
          <w:jc w:val="center"/>
        </w:trPr>
        <w:tc>
          <w:tcPr>
            <w:tcW w:w="1243" w:type="dxa"/>
            <w:vAlign w:val="center"/>
          </w:tcPr>
          <w:p w:rsidR="000735E8" w:rsidRPr="00844C92" w:rsidRDefault="000735E8" w:rsidP="00CC7FBB">
            <w:pPr>
              <w:rPr>
                <w:rFonts w:asciiTheme="minorEastAsia" w:hAnsiTheme="minorEastAsia"/>
                <w:szCs w:val="21"/>
              </w:rPr>
            </w:pPr>
            <w:r w:rsidRPr="00844C92">
              <w:rPr>
                <w:rFonts w:asciiTheme="minorEastAsia" w:hAnsiTheme="minorEastAsia" w:hint="eastAsia"/>
                <w:szCs w:val="21"/>
              </w:rPr>
              <w:t>启用原因</w:t>
            </w:r>
          </w:p>
          <w:p w:rsidR="000735E8" w:rsidRPr="00844C92" w:rsidRDefault="000735E8" w:rsidP="00CC7FBB">
            <w:pPr>
              <w:rPr>
                <w:rFonts w:asciiTheme="minorEastAsia" w:hAnsiTheme="minorEastAsia"/>
                <w:szCs w:val="21"/>
              </w:rPr>
            </w:pPr>
            <w:r w:rsidRPr="00844C92">
              <w:rPr>
                <w:rFonts w:asciiTheme="minorEastAsia" w:hAnsiTheme="minorEastAsia" w:hint="eastAsia"/>
                <w:szCs w:val="21"/>
              </w:rPr>
              <w:t>及使用情</w:t>
            </w:r>
          </w:p>
          <w:p w:rsidR="000735E8" w:rsidRPr="00844C92" w:rsidRDefault="000735E8" w:rsidP="00CC7FBB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844C92">
              <w:rPr>
                <w:rFonts w:asciiTheme="minorEastAsia" w:hAnsiTheme="minorEastAsia" w:hint="eastAsia"/>
                <w:szCs w:val="21"/>
              </w:rPr>
              <w:t>况</w:t>
            </w:r>
            <w:proofErr w:type="gramEnd"/>
            <w:r w:rsidRPr="00844C92">
              <w:rPr>
                <w:rFonts w:asciiTheme="minorEastAsia" w:hAnsiTheme="minorEastAsia" w:hint="eastAsia"/>
                <w:szCs w:val="21"/>
              </w:rPr>
              <w:t>记录</w:t>
            </w:r>
          </w:p>
        </w:tc>
        <w:tc>
          <w:tcPr>
            <w:tcW w:w="7280" w:type="dxa"/>
            <w:gridSpan w:val="5"/>
          </w:tcPr>
          <w:p w:rsidR="000735E8" w:rsidRPr="00844C92" w:rsidRDefault="000735E8" w:rsidP="00CC7FB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735E8" w:rsidRPr="00844C92" w:rsidTr="00CC7FBB">
        <w:trPr>
          <w:jc w:val="center"/>
        </w:trPr>
        <w:tc>
          <w:tcPr>
            <w:tcW w:w="1243" w:type="dxa"/>
            <w:vAlign w:val="center"/>
          </w:tcPr>
          <w:p w:rsidR="000735E8" w:rsidRDefault="000735E8" w:rsidP="00CC7FBB">
            <w:pPr>
              <w:rPr>
                <w:rFonts w:asciiTheme="minorEastAsia" w:hAnsiTheme="minorEastAsia"/>
                <w:szCs w:val="21"/>
              </w:rPr>
            </w:pPr>
            <w:r w:rsidRPr="00844C92">
              <w:rPr>
                <w:rFonts w:asciiTheme="minorEastAsia" w:hAnsiTheme="minorEastAsia" w:hint="eastAsia"/>
                <w:szCs w:val="21"/>
              </w:rPr>
              <w:t>审批</w:t>
            </w:r>
          </w:p>
          <w:p w:rsidR="000735E8" w:rsidRPr="00844C92" w:rsidRDefault="000735E8" w:rsidP="00CC7FBB">
            <w:pPr>
              <w:rPr>
                <w:rFonts w:asciiTheme="minorEastAsia" w:hAnsiTheme="minorEastAsia"/>
                <w:szCs w:val="21"/>
              </w:rPr>
            </w:pPr>
            <w:r w:rsidRPr="00844C92">
              <w:rPr>
                <w:rFonts w:asciiTheme="minorEastAsia" w:hAnsiTheme="minorEastAsia" w:hint="eastAsia"/>
                <w:szCs w:val="21"/>
              </w:rPr>
              <w:t>意见</w:t>
            </w:r>
          </w:p>
        </w:tc>
        <w:tc>
          <w:tcPr>
            <w:tcW w:w="7280" w:type="dxa"/>
            <w:gridSpan w:val="5"/>
          </w:tcPr>
          <w:p w:rsidR="000735E8" w:rsidRPr="00844C92" w:rsidRDefault="000735E8" w:rsidP="00CC7FBB">
            <w:pPr>
              <w:rPr>
                <w:rFonts w:asciiTheme="minorEastAsia" w:hAnsiTheme="minorEastAsia"/>
                <w:szCs w:val="21"/>
              </w:rPr>
            </w:pPr>
          </w:p>
          <w:p w:rsidR="000735E8" w:rsidRPr="00844C92" w:rsidRDefault="000735E8" w:rsidP="00CC7FBB">
            <w:pPr>
              <w:rPr>
                <w:rFonts w:asciiTheme="minorEastAsia" w:hAnsiTheme="minorEastAsia"/>
                <w:szCs w:val="21"/>
              </w:rPr>
            </w:pPr>
          </w:p>
          <w:p w:rsidR="000735E8" w:rsidRPr="00844C92" w:rsidRDefault="000735E8" w:rsidP="00CC7FBB">
            <w:pPr>
              <w:rPr>
                <w:rFonts w:asciiTheme="minorEastAsia" w:hAnsiTheme="minorEastAsia"/>
                <w:szCs w:val="21"/>
              </w:rPr>
            </w:pPr>
          </w:p>
          <w:p w:rsidR="000735E8" w:rsidRPr="00844C92" w:rsidRDefault="000735E8" w:rsidP="00CC7FBB">
            <w:pPr>
              <w:rPr>
                <w:rFonts w:asciiTheme="minorEastAsia" w:hAnsiTheme="minorEastAsia"/>
                <w:szCs w:val="21"/>
              </w:rPr>
            </w:pPr>
            <w:r w:rsidRPr="00844C92">
              <w:rPr>
                <w:rFonts w:asciiTheme="minorEastAsia" w:hAnsiTheme="minorEastAsia" w:hint="eastAsia"/>
                <w:szCs w:val="21"/>
              </w:rPr>
              <w:t xml:space="preserve">审批人签名：考点主考                </w:t>
            </w:r>
          </w:p>
        </w:tc>
      </w:tr>
      <w:tr w:rsidR="000735E8" w:rsidRPr="00844C92" w:rsidTr="00CC7FBB">
        <w:trPr>
          <w:jc w:val="center"/>
        </w:trPr>
        <w:tc>
          <w:tcPr>
            <w:tcW w:w="1243" w:type="dxa"/>
            <w:vAlign w:val="center"/>
          </w:tcPr>
          <w:p w:rsidR="000735E8" w:rsidRPr="00844C92" w:rsidRDefault="000735E8" w:rsidP="00CC7FBB">
            <w:pPr>
              <w:rPr>
                <w:rFonts w:asciiTheme="minorEastAsia" w:hAnsiTheme="minorEastAsia"/>
                <w:szCs w:val="21"/>
              </w:rPr>
            </w:pPr>
            <w:r w:rsidRPr="00844C92">
              <w:rPr>
                <w:rFonts w:asciiTheme="minorEastAsia" w:hAnsiTheme="minorEastAsia" w:hint="eastAsia"/>
                <w:szCs w:val="21"/>
              </w:rPr>
              <w:t>启封</w:t>
            </w:r>
          </w:p>
          <w:p w:rsidR="000735E8" w:rsidRPr="00844C92" w:rsidRDefault="000735E8" w:rsidP="00CC7FBB">
            <w:pPr>
              <w:rPr>
                <w:rFonts w:asciiTheme="minorEastAsia" w:hAnsiTheme="minorEastAsia"/>
                <w:szCs w:val="21"/>
              </w:rPr>
            </w:pPr>
            <w:r w:rsidRPr="00844C92">
              <w:rPr>
                <w:rFonts w:asciiTheme="minorEastAsia" w:hAnsiTheme="minorEastAsia" w:hint="eastAsia"/>
                <w:szCs w:val="21"/>
              </w:rPr>
              <w:t>时间</w:t>
            </w:r>
          </w:p>
        </w:tc>
        <w:tc>
          <w:tcPr>
            <w:tcW w:w="7280" w:type="dxa"/>
            <w:gridSpan w:val="5"/>
          </w:tcPr>
          <w:p w:rsidR="000735E8" w:rsidRPr="00844C92" w:rsidRDefault="000735E8" w:rsidP="00CC7FBB">
            <w:pPr>
              <w:rPr>
                <w:rFonts w:asciiTheme="minorEastAsia" w:hAnsiTheme="minorEastAsia"/>
                <w:szCs w:val="21"/>
              </w:rPr>
            </w:pPr>
          </w:p>
          <w:p w:rsidR="000735E8" w:rsidRPr="00844C92" w:rsidRDefault="000735E8" w:rsidP="00CC7FBB">
            <w:pPr>
              <w:rPr>
                <w:rFonts w:asciiTheme="minorEastAsia" w:hAnsiTheme="minorEastAsia"/>
                <w:szCs w:val="21"/>
              </w:rPr>
            </w:pPr>
          </w:p>
          <w:p w:rsidR="000735E8" w:rsidRPr="00844C92" w:rsidRDefault="000735E8" w:rsidP="00CC7FBB">
            <w:pPr>
              <w:rPr>
                <w:rFonts w:asciiTheme="minorEastAsia" w:hAnsiTheme="minorEastAsia"/>
                <w:szCs w:val="21"/>
              </w:rPr>
            </w:pPr>
            <w:r w:rsidRPr="00844C92">
              <w:rPr>
                <w:rFonts w:asciiTheme="minorEastAsia" w:hAnsiTheme="minorEastAsia" w:hint="eastAsia"/>
                <w:szCs w:val="21"/>
              </w:rPr>
              <w:t xml:space="preserve">                        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  </w:t>
            </w:r>
            <w:r w:rsidRPr="00844C92">
              <w:rPr>
                <w:rFonts w:asciiTheme="minorEastAsia" w:hAnsiTheme="minorEastAsia" w:hint="eastAsia"/>
                <w:szCs w:val="21"/>
              </w:rPr>
              <w:t xml:space="preserve"> 甲</w:t>
            </w:r>
          </w:p>
          <w:p w:rsidR="000735E8" w:rsidRPr="00844C92" w:rsidRDefault="000735E8" w:rsidP="00CC7FBB">
            <w:pPr>
              <w:rPr>
                <w:rFonts w:asciiTheme="minorEastAsia" w:hAnsiTheme="minorEastAsia"/>
                <w:szCs w:val="21"/>
              </w:rPr>
            </w:pPr>
            <w:r w:rsidRPr="00844C92">
              <w:rPr>
                <w:rFonts w:asciiTheme="minorEastAsia" w:hAnsiTheme="minorEastAsia" w:hint="eastAsia"/>
                <w:szCs w:val="21"/>
              </w:rPr>
              <w:t xml:space="preserve">       年   月   日   时   分，监考员签名：</w:t>
            </w:r>
          </w:p>
          <w:p w:rsidR="000735E8" w:rsidRPr="00844C92" w:rsidRDefault="000735E8" w:rsidP="00CC7FBB">
            <w:pPr>
              <w:rPr>
                <w:rFonts w:asciiTheme="minorEastAsia" w:hAnsiTheme="minorEastAsia"/>
                <w:szCs w:val="21"/>
              </w:rPr>
            </w:pPr>
            <w:r w:rsidRPr="00844C92">
              <w:rPr>
                <w:rFonts w:asciiTheme="minorEastAsia" w:hAnsiTheme="minorEastAsia" w:hint="eastAsia"/>
                <w:szCs w:val="21"/>
              </w:rPr>
              <w:t xml:space="preserve">                         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  </w:t>
            </w:r>
            <w:r w:rsidRPr="00844C92">
              <w:rPr>
                <w:rFonts w:asciiTheme="minorEastAsia" w:hAnsiTheme="minorEastAsia" w:hint="eastAsia"/>
                <w:szCs w:val="21"/>
              </w:rPr>
              <w:t>乙</w:t>
            </w:r>
          </w:p>
        </w:tc>
      </w:tr>
    </w:tbl>
    <w:p w:rsidR="000735E8" w:rsidRDefault="000735E8" w:rsidP="000735E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说明：</w:t>
      </w:r>
    </w:p>
    <w:p w:rsidR="000735E8" w:rsidRPr="00844C92" w:rsidRDefault="000735E8" w:rsidP="000735E8">
      <w:pPr>
        <w:rPr>
          <w:rFonts w:asciiTheme="minorEastAsia" w:hAnsiTheme="minorEastAsia"/>
          <w:sz w:val="28"/>
          <w:szCs w:val="28"/>
        </w:rPr>
      </w:pPr>
      <w:r w:rsidRPr="00844C92">
        <w:rPr>
          <w:rFonts w:asciiTheme="minorEastAsia" w:hAnsiTheme="minorEastAsia" w:hint="eastAsia"/>
          <w:sz w:val="28"/>
          <w:szCs w:val="28"/>
        </w:rPr>
        <w:t>1、考场内发现试卷份数不足、缺页、试卷严重破损等情况，可申请启用备用卷。</w:t>
      </w:r>
    </w:p>
    <w:p w:rsidR="000735E8" w:rsidRPr="00844C92" w:rsidRDefault="000735E8" w:rsidP="000735E8">
      <w:pPr>
        <w:rPr>
          <w:rFonts w:asciiTheme="minorEastAsia" w:hAnsiTheme="minorEastAsia"/>
          <w:sz w:val="28"/>
          <w:szCs w:val="28"/>
        </w:rPr>
      </w:pPr>
      <w:r w:rsidRPr="00844C92">
        <w:rPr>
          <w:rFonts w:asciiTheme="minorEastAsia" w:hAnsiTheme="minorEastAsia" w:hint="eastAsia"/>
          <w:sz w:val="28"/>
          <w:szCs w:val="28"/>
        </w:rPr>
        <w:lastRenderedPageBreak/>
        <w:t>2、启用前须经考点主考同意。</w:t>
      </w:r>
    </w:p>
    <w:p w:rsidR="000735E8" w:rsidRPr="00844C92" w:rsidRDefault="000735E8" w:rsidP="000735E8">
      <w:pPr>
        <w:rPr>
          <w:rFonts w:asciiTheme="minorEastAsia" w:hAnsiTheme="minorEastAsia"/>
          <w:sz w:val="28"/>
          <w:szCs w:val="28"/>
        </w:rPr>
      </w:pPr>
      <w:r w:rsidRPr="00844C92">
        <w:rPr>
          <w:rFonts w:asciiTheme="minorEastAsia" w:hAnsiTheme="minorEastAsia" w:hint="eastAsia"/>
          <w:sz w:val="28"/>
          <w:szCs w:val="28"/>
        </w:rPr>
        <w:t>3、备用卷须在考场内启封。</w:t>
      </w:r>
    </w:p>
    <w:p w:rsidR="00F26F1B" w:rsidRPr="000735E8" w:rsidRDefault="00F26F1B" w:rsidP="000735E8">
      <w:pPr>
        <w:pStyle w:val="a5"/>
        <w:snapToGrid w:val="0"/>
        <w:spacing w:line="500" w:lineRule="exact"/>
        <w:ind w:firstLine="588"/>
      </w:pPr>
    </w:p>
    <w:sectPr w:rsidR="00F26F1B" w:rsidRPr="000735E8" w:rsidSect="00F26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615" w:rsidRDefault="00980615" w:rsidP="000735E8">
      <w:r>
        <w:separator/>
      </w:r>
    </w:p>
  </w:endnote>
  <w:endnote w:type="continuationSeparator" w:id="0">
    <w:p w:rsidR="00980615" w:rsidRDefault="00980615" w:rsidP="00073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615" w:rsidRDefault="00980615" w:rsidP="000735E8">
      <w:r>
        <w:separator/>
      </w:r>
    </w:p>
  </w:footnote>
  <w:footnote w:type="continuationSeparator" w:id="0">
    <w:p w:rsidR="00980615" w:rsidRDefault="00980615" w:rsidP="000735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35E8"/>
    <w:rsid w:val="000735E8"/>
    <w:rsid w:val="00980615"/>
    <w:rsid w:val="00F2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E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3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35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35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35E8"/>
    <w:rPr>
      <w:sz w:val="18"/>
      <w:szCs w:val="18"/>
    </w:rPr>
  </w:style>
  <w:style w:type="paragraph" w:styleId="a5">
    <w:name w:val="Plain Text"/>
    <w:basedOn w:val="a"/>
    <w:link w:val="Char1"/>
    <w:rsid w:val="000735E8"/>
    <w:pPr>
      <w:adjustRightInd w:val="0"/>
      <w:spacing w:line="312" w:lineRule="atLeast"/>
    </w:pPr>
    <w:rPr>
      <w:rFonts w:ascii="宋体" w:hAnsi="Courier New" w:hint="eastAsia"/>
      <w:kern w:val="0"/>
    </w:rPr>
  </w:style>
  <w:style w:type="character" w:customStyle="1" w:styleId="Char1">
    <w:name w:val="纯文本 Char"/>
    <w:basedOn w:val="a0"/>
    <w:link w:val="a5"/>
    <w:rsid w:val="000735E8"/>
    <w:rPr>
      <w:rFonts w:ascii="宋体" w:eastAsia="宋体" w:hAnsi="Courier New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2013-01-26T03:46:00Z</dcterms:created>
  <dcterms:modified xsi:type="dcterms:W3CDTF">2013-01-26T03:48:00Z</dcterms:modified>
</cp:coreProperties>
</file>