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EF" w:rsidRPr="00F064BA" w:rsidRDefault="001140EF" w:rsidP="001140EF">
      <w:pPr>
        <w:pStyle w:val="a5"/>
        <w:spacing w:beforeLines="100"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t>全国医学信息技术</w:t>
      </w:r>
      <w:r w:rsidRPr="00F064BA">
        <w:rPr>
          <w:rFonts w:ascii="方正小标宋简体" w:eastAsia="方正小标宋简体"/>
          <w:b/>
          <w:sz w:val="36"/>
          <w:szCs w:val="36"/>
        </w:rPr>
        <w:t>统一考试违规处理程序</w:t>
      </w:r>
    </w:p>
    <w:p w:rsidR="001140EF" w:rsidRPr="00FC23FF" w:rsidRDefault="001140EF" w:rsidP="001140EF">
      <w:pPr>
        <w:pStyle w:val="a5"/>
        <w:snapToGrid w:val="0"/>
        <w:spacing w:line="240" w:lineRule="auto"/>
        <w:ind w:firstLineChars="300" w:firstLine="723"/>
        <w:rPr>
          <w:rFonts w:hAnsi="宋体"/>
          <w:b/>
          <w:sz w:val="24"/>
          <w:szCs w:val="24"/>
        </w:rPr>
      </w:pPr>
    </w:p>
    <w:p w:rsidR="001140EF" w:rsidRPr="001140EF" w:rsidRDefault="001140EF" w:rsidP="001140EF">
      <w:pPr>
        <w:pStyle w:val="a5"/>
        <w:snapToGrid w:val="0"/>
        <w:spacing w:line="480" w:lineRule="exact"/>
        <w:ind w:firstLineChars="200" w:firstLine="560"/>
        <w:rPr>
          <w:rFonts w:hAnsi="宋体"/>
          <w:sz w:val="28"/>
          <w:szCs w:val="28"/>
        </w:rPr>
      </w:pPr>
      <w:r w:rsidRPr="001140EF">
        <w:rPr>
          <w:rFonts w:hAnsi="宋体"/>
          <w:sz w:val="28"/>
          <w:szCs w:val="28"/>
        </w:rPr>
        <w:t>考生在全国统一考试过程中，有任何违反《考场规则》和考试纪律的行为，均须按《全国医学信息技术考试违规处理办法》规定进行处理。具体处理程序如下：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/>
          <w:sz w:val="28"/>
          <w:szCs w:val="28"/>
        </w:rPr>
        <w:t>1、监考人员</w:t>
      </w:r>
      <w:r w:rsidRPr="001140EF">
        <w:rPr>
          <w:rFonts w:ascii="宋体" w:hAnsi="宋体" w:hint="eastAsia"/>
          <w:sz w:val="28"/>
          <w:szCs w:val="28"/>
        </w:rPr>
        <w:t>做好对</w:t>
      </w:r>
      <w:r w:rsidRPr="001140EF">
        <w:rPr>
          <w:rFonts w:ascii="宋体" w:hAnsi="宋体"/>
          <w:sz w:val="28"/>
          <w:szCs w:val="28"/>
        </w:rPr>
        <w:t>违规考生的</w:t>
      </w:r>
      <w:r w:rsidRPr="001140EF">
        <w:rPr>
          <w:rFonts w:ascii="宋体" w:hAnsi="宋体" w:hint="eastAsia"/>
          <w:sz w:val="28"/>
          <w:szCs w:val="28"/>
        </w:rPr>
        <w:t>取证工作，涉及违规物品的（如携带的有关材料、作弊工具等）应予以</w:t>
      </w:r>
      <w:r w:rsidRPr="001140EF">
        <w:rPr>
          <w:rFonts w:ascii="宋体" w:hAnsi="宋体"/>
          <w:sz w:val="28"/>
          <w:szCs w:val="28"/>
        </w:rPr>
        <w:t>收缴</w:t>
      </w:r>
      <w:r w:rsidRPr="001140EF">
        <w:rPr>
          <w:rFonts w:ascii="宋体" w:hAnsi="宋体" w:hint="eastAsia"/>
          <w:sz w:val="28"/>
          <w:szCs w:val="28"/>
        </w:rPr>
        <w:t>。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/>
          <w:sz w:val="28"/>
          <w:szCs w:val="28"/>
        </w:rPr>
        <w:t>2、监考人员填写</w:t>
      </w:r>
      <w:r w:rsidRPr="001140EF">
        <w:rPr>
          <w:rFonts w:ascii="宋体" w:hAnsi="宋体" w:hint="eastAsia"/>
          <w:sz w:val="28"/>
          <w:szCs w:val="28"/>
        </w:rPr>
        <w:t>《违规考生情况记录表》，翔实记录考生违规事实，并由同考场两位监考人员共同签名；填</w:t>
      </w:r>
      <w:r w:rsidRPr="001140EF">
        <w:rPr>
          <w:rFonts w:ascii="宋体" w:hAnsi="宋体"/>
          <w:sz w:val="28"/>
          <w:szCs w:val="28"/>
        </w:rPr>
        <w:t>写</w:t>
      </w:r>
      <w:r w:rsidRPr="001140EF">
        <w:rPr>
          <w:rFonts w:ascii="宋体" w:hAnsi="宋体" w:hint="eastAsia"/>
          <w:sz w:val="28"/>
          <w:szCs w:val="28"/>
        </w:rPr>
        <w:t xml:space="preserve">《考生违规处理告知书》； 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/>
          <w:sz w:val="28"/>
          <w:szCs w:val="28"/>
        </w:rPr>
        <w:t>3、监考人员</w:t>
      </w:r>
      <w:r w:rsidRPr="001140EF">
        <w:rPr>
          <w:rFonts w:ascii="宋体" w:hAnsi="宋体" w:hint="eastAsia"/>
          <w:sz w:val="28"/>
          <w:szCs w:val="28"/>
        </w:rPr>
        <w:t>将</w:t>
      </w:r>
      <w:r w:rsidRPr="001140EF">
        <w:rPr>
          <w:rFonts w:ascii="宋体" w:hAnsi="宋体"/>
          <w:sz w:val="28"/>
          <w:szCs w:val="28"/>
        </w:rPr>
        <w:t>填写</w:t>
      </w:r>
      <w:r w:rsidRPr="001140EF">
        <w:rPr>
          <w:rFonts w:ascii="宋体" w:hAnsi="宋体" w:hint="eastAsia"/>
          <w:sz w:val="28"/>
          <w:szCs w:val="28"/>
        </w:rPr>
        <w:t>完整的《违规考生情况记录表》在考生离场前送考生阅读，在其确认签名后收回；同时向违规考生送达《考生违规处理告知书》。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/>
          <w:sz w:val="28"/>
          <w:szCs w:val="28"/>
        </w:rPr>
        <w:t>4、</w:t>
      </w:r>
      <w:r w:rsidRPr="001140EF">
        <w:rPr>
          <w:rFonts w:ascii="宋体" w:hAnsi="宋体" w:hint="eastAsia"/>
          <w:sz w:val="28"/>
          <w:szCs w:val="28"/>
        </w:rPr>
        <w:t>考点主考审核《违规考生情况记录表》并签名。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、对于</w:t>
      </w:r>
      <w:proofErr w:type="gramStart"/>
      <w:r>
        <w:rPr>
          <w:rFonts w:ascii="宋体" w:hAnsi="宋体" w:hint="eastAsia"/>
          <w:sz w:val="28"/>
          <w:szCs w:val="28"/>
        </w:rPr>
        <w:t>属考试</w:t>
      </w:r>
      <w:proofErr w:type="gramEnd"/>
      <w:r>
        <w:rPr>
          <w:rFonts w:ascii="宋体" w:hAnsi="宋体" w:hint="eastAsia"/>
          <w:sz w:val="28"/>
          <w:szCs w:val="28"/>
        </w:rPr>
        <w:t>违纪的考生，由管理中心或分中心</w:t>
      </w:r>
      <w:r w:rsidRPr="001140EF">
        <w:rPr>
          <w:rFonts w:ascii="宋体" w:hAnsi="宋体" w:hint="eastAsia"/>
          <w:sz w:val="28"/>
          <w:szCs w:val="28"/>
        </w:rPr>
        <w:t>按照</w:t>
      </w:r>
      <w:r w:rsidRPr="001140EF">
        <w:rPr>
          <w:rFonts w:ascii="宋体" w:hAnsi="宋体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全国医学信息技术</w:t>
      </w:r>
      <w:r w:rsidRPr="001140EF">
        <w:rPr>
          <w:rFonts w:ascii="宋体" w:hAnsi="宋体"/>
          <w:sz w:val="28"/>
          <w:szCs w:val="28"/>
        </w:rPr>
        <w:t>考试违规处理办法》</w:t>
      </w:r>
      <w:r w:rsidRPr="001140EF">
        <w:rPr>
          <w:rFonts w:ascii="宋体" w:hAnsi="宋体" w:hint="eastAsia"/>
          <w:sz w:val="28"/>
          <w:szCs w:val="28"/>
        </w:rPr>
        <w:t>规定的程序进行处理。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 w:hint="eastAsia"/>
          <w:sz w:val="28"/>
          <w:szCs w:val="28"/>
        </w:rPr>
        <w:t>6</w:t>
      </w:r>
      <w:r w:rsidRPr="001140EF">
        <w:rPr>
          <w:rFonts w:ascii="宋体" w:hAnsi="宋体"/>
          <w:sz w:val="28"/>
          <w:szCs w:val="28"/>
        </w:rPr>
        <w:t>、</w:t>
      </w:r>
      <w:r w:rsidRPr="001140EF">
        <w:rPr>
          <w:rFonts w:ascii="宋体" w:hAnsi="宋体" w:hint="eastAsia"/>
          <w:sz w:val="28"/>
          <w:szCs w:val="28"/>
        </w:rPr>
        <w:t>对于</w:t>
      </w:r>
      <w:proofErr w:type="gramStart"/>
      <w:r w:rsidRPr="001140EF">
        <w:rPr>
          <w:rFonts w:ascii="宋体" w:hAnsi="宋体" w:hint="eastAsia"/>
          <w:sz w:val="28"/>
          <w:szCs w:val="28"/>
        </w:rPr>
        <w:t>属考试</w:t>
      </w:r>
      <w:proofErr w:type="gramEnd"/>
      <w:r w:rsidRPr="001140EF">
        <w:rPr>
          <w:rFonts w:ascii="宋体" w:hAnsi="宋体" w:hint="eastAsia"/>
          <w:sz w:val="28"/>
          <w:szCs w:val="28"/>
        </w:rPr>
        <w:t>作弊的考生，由</w:t>
      </w:r>
      <w:r>
        <w:rPr>
          <w:rFonts w:ascii="宋体" w:hAnsi="宋体" w:hint="eastAsia"/>
          <w:sz w:val="28"/>
          <w:szCs w:val="28"/>
        </w:rPr>
        <w:t>主考、</w:t>
      </w:r>
      <w:proofErr w:type="gramStart"/>
      <w:r>
        <w:rPr>
          <w:rFonts w:ascii="宋体" w:hAnsi="宋体" w:hint="eastAsia"/>
          <w:sz w:val="28"/>
          <w:szCs w:val="28"/>
        </w:rPr>
        <w:t>考试站</w:t>
      </w:r>
      <w:proofErr w:type="gramEnd"/>
      <w:r w:rsidRPr="001140EF">
        <w:rPr>
          <w:rFonts w:ascii="宋体" w:hAnsi="宋体" w:hint="eastAsia"/>
          <w:sz w:val="28"/>
          <w:szCs w:val="28"/>
        </w:rPr>
        <w:t>分别提出初步处理意见，并在负责人签名后逐级上报</w:t>
      </w:r>
      <w:r>
        <w:rPr>
          <w:rFonts w:ascii="宋体" w:hAnsi="宋体" w:hint="eastAsia"/>
          <w:sz w:val="28"/>
          <w:szCs w:val="28"/>
        </w:rPr>
        <w:t>分中心、管理中心</w:t>
      </w:r>
      <w:r w:rsidRPr="001140EF">
        <w:rPr>
          <w:rFonts w:ascii="宋体" w:hAnsi="宋体" w:hint="eastAsia"/>
          <w:sz w:val="28"/>
          <w:szCs w:val="28"/>
        </w:rPr>
        <w:t>（有可附的佐证材料的，应附上）。</w:t>
      </w:r>
    </w:p>
    <w:p w:rsidR="001140EF" w:rsidRPr="001140EF" w:rsidRDefault="001140EF" w:rsidP="001140EF">
      <w:pPr>
        <w:adjustRightInd w:val="0"/>
        <w:snapToGrid w:val="0"/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1140EF">
        <w:rPr>
          <w:rFonts w:ascii="宋体" w:hAnsi="宋体" w:hint="eastAsia"/>
          <w:sz w:val="28"/>
          <w:szCs w:val="28"/>
        </w:rPr>
        <w:t>7</w:t>
      </w:r>
      <w:r w:rsidRPr="001140EF"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管理中心、分中心</w:t>
      </w:r>
      <w:r w:rsidRPr="001140EF">
        <w:rPr>
          <w:rFonts w:ascii="宋体" w:hAnsi="宋体" w:hint="eastAsia"/>
          <w:sz w:val="28"/>
          <w:szCs w:val="28"/>
        </w:rPr>
        <w:t>复核</w:t>
      </w:r>
      <w:r w:rsidRPr="001140EF">
        <w:rPr>
          <w:rFonts w:ascii="宋体" w:hAnsi="宋体"/>
          <w:sz w:val="28"/>
          <w:szCs w:val="28"/>
        </w:rPr>
        <w:t>报送材料及证据，</w:t>
      </w:r>
      <w:r w:rsidRPr="001140EF">
        <w:rPr>
          <w:rFonts w:ascii="宋体" w:hAnsi="宋体" w:hint="eastAsia"/>
          <w:sz w:val="28"/>
          <w:szCs w:val="28"/>
        </w:rPr>
        <w:t>提出拟</w:t>
      </w:r>
      <w:r w:rsidRPr="001140EF">
        <w:rPr>
          <w:rFonts w:ascii="宋体" w:hAnsi="宋体"/>
          <w:sz w:val="28"/>
          <w:szCs w:val="28"/>
        </w:rPr>
        <w:t>处理</w:t>
      </w:r>
      <w:r w:rsidRPr="001140EF">
        <w:rPr>
          <w:rFonts w:ascii="宋体" w:hAnsi="宋体" w:hint="eastAsia"/>
          <w:sz w:val="28"/>
          <w:szCs w:val="28"/>
        </w:rPr>
        <w:t>意见，于考试结束后15天内在</w:t>
      </w:r>
      <w:r>
        <w:rPr>
          <w:rFonts w:ascii="宋体" w:hAnsi="宋体" w:hint="eastAsia"/>
          <w:sz w:val="28"/>
          <w:szCs w:val="28"/>
        </w:rPr>
        <w:t>全国医学信息技术</w:t>
      </w:r>
      <w:r w:rsidRPr="001140EF">
        <w:rPr>
          <w:rFonts w:ascii="宋体" w:hAnsi="宋体" w:hint="eastAsia"/>
          <w:sz w:val="28"/>
          <w:szCs w:val="28"/>
        </w:rPr>
        <w:t>考试网站上公告。</w:t>
      </w:r>
    </w:p>
    <w:p w:rsidR="001140EF" w:rsidRPr="001140EF" w:rsidRDefault="001140EF" w:rsidP="001140EF">
      <w:pPr>
        <w:pStyle w:val="a5"/>
        <w:snapToGrid w:val="0"/>
        <w:spacing w:line="480" w:lineRule="exact"/>
        <w:ind w:firstLineChars="200" w:firstLine="560"/>
        <w:rPr>
          <w:rFonts w:hAnsi="宋体"/>
          <w:sz w:val="28"/>
          <w:szCs w:val="28"/>
        </w:rPr>
      </w:pPr>
      <w:r w:rsidRPr="001140EF">
        <w:rPr>
          <w:rFonts w:hAnsi="宋体"/>
          <w:sz w:val="28"/>
          <w:szCs w:val="28"/>
        </w:rPr>
        <w:t>8、公告期满，</w:t>
      </w:r>
      <w:r>
        <w:rPr>
          <w:rFonts w:hAnsi="宋体"/>
          <w:sz w:val="28"/>
          <w:szCs w:val="28"/>
        </w:rPr>
        <w:t>管理中心、分中心</w:t>
      </w:r>
      <w:r w:rsidRPr="001140EF">
        <w:rPr>
          <w:rFonts w:hAnsi="宋体"/>
          <w:sz w:val="28"/>
          <w:szCs w:val="28"/>
        </w:rPr>
        <w:t>制作《考试违规处理决定书》，并向</w:t>
      </w:r>
      <w:proofErr w:type="gramStart"/>
      <w:r>
        <w:rPr>
          <w:rFonts w:hAnsi="宋体"/>
          <w:sz w:val="28"/>
          <w:szCs w:val="28"/>
        </w:rPr>
        <w:t>考试站</w:t>
      </w:r>
      <w:r w:rsidRPr="001140EF">
        <w:rPr>
          <w:rFonts w:hAnsi="宋体"/>
          <w:sz w:val="28"/>
          <w:szCs w:val="28"/>
        </w:rPr>
        <w:t>印发</w:t>
      </w:r>
      <w:proofErr w:type="gramEnd"/>
      <w:r w:rsidRPr="001140EF">
        <w:rPr>
          <w:rFonts w:hAnsi="宋体"/>
          <w:sz w:val="28"/>
          <w:szCs w:val="28"/>
        </w:rPr>
        <w:t>对违规考生的处理通知。</w:t>
      </w:r>
    </w:p>
    <w:p w:rsidR="00F26F1B" w:rsidRPr="001140EF" w:rsidRDefault="00F26F1B" w:rsidP="001140EF"/>
    <w:sectPr w:rsidR="00F26F1B" w:rsidRPr="001140EF" w:rsidSect="00F2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4B3" w:rsidRDefault="008614B3" w:rsidP="001140EF">
      <w:r>
        <w:separator/>
      </w:r>
    </w:p>
  </w:endnote>
  <w:endnote w:type="continuationSeparator" w:id="0">
    <w:p w:rsidR="008614B3" w:rsidRDefault="008614B3" w:rsidP="001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4B3" w:rsidRDefault="008614B3" w:rsidP="001140EF">
      <w:r>
        <w:separator/>
      </w:r>
    </w:p>
  </w:footnote>
  <w:footnote w:type="continuationSeparator" w:id="0">
    <w:p w:rsidR="008614B3" w:rsidRDefault="008614B3" w:rsidP="001140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0EF"/>
    <w:rsid w:val="001140EF"/>
    <w:rsid w:val="008614B3"/>
    <w:rsid w:val="00F2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0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0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0EF"/>
    <w:rPr>
      <w:sz w:val="18"/>
      <w:szCs w:val="18"/>
    </w:rPr>
  </w:style>
  <w:style w:type="paragraph" w:styleId="a5">
    <w:name w:val="Plain Text"/>
    <w:basedOn w:val="a"/>
    <w:link w:val="Char1"/>
    <w:rsid w:val="001140EF"/>
    <w:pPr>
      <w:adjustRightInd w:val="0"/>
      <w:spacing w:line="312" w:lineRule="atLeast"/>
    </w:pPr>
    <w:rPr>
      <w:rFonts w:ascii="宋体" w:hAnsi="Courier New" w:hint="eastAsia"/>
      <w:kern w:val="0"/>
    </w:rPr>
  </w:style>
  <w:style w:type="character" w:customStyle="1" w:styleId="Char1">
    <w:name w:val="纯文本 Char"/>
    <w:basedOn w:val="a0"/>
    <w:link w:val="a5"/>
    <w:rsid w:val="001140EF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2013-01-26T03:50:00Z</dcterms:created>
  <dcterms:modified xsi:type="dcterms:W3CDTF">2013-01-26T03:55:00Z</dcterms:modified>
</cp:coreProperties>
</file>